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705" w:rsidRPr="006B2B8E" w:rsidRDefault="00641542" w:rsidP="006B2B8E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2B8E">
        <w:rPr>
          <w:rFonts w:ascii="Times New Roman" w:hAnsi="Times New Roman" w:cs="Times New Roman"/>
          <w:color w:val="auto"/>
          <w:sz w:val="24"/>
          <w:szCs w:val="24"/>
        </w:rPr>
        <w:t>Agrármérnöktanár</w:t>
      </w:r>
      <w:r w:rsidR="006379D8" w:rsidRPr="006B2B8E">
        <w:rPr>
          <w:rFonts w:ascii="Times New Roman" w:hAnsi="Times New Roman" w:cs="Times New Roman"/>
          <w:color w:val="auto"/>
          <w:sz w:val="24"/>
          <w:szCs w:val="24"/>
        </w:rPr>
        <w:t xml:space="preserve"> záróvizsga </w:t>
      </w:r>
      <w:r w:rsidR="00710370" w:rsidRPr="006B2B8E">
        <w:rPr>
          <w:rFonts w:ascii="Times New Roman" w:hAnsi="Times New Roman" w:cs="Times New Roman"/>
          <w:color w:val="auto"/>
          <w:sz w:val="24"/>
          <w:szCs w:val="24"/>
        </w:rPr>
        <w:t>témakörök</w:t>
      </w: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79D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408">
        <w:rPr>
          <w:rFonts w:ascii="Times New Roman" w:hAnsi="Times New Roman" w:cs="Times New Roman"/>
          <w:b/>
          <w:sz w:val="24"/>
          <w:szCs w:val="24"/>
        </w:rPr>
        <w:t>Pedagógia</w:t>
      </w:r>
    </w:p>
    <w:p w:rsidR="00153408" w:rsidRPr="006B2B8E" w:rsidRDefault="00153408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370" w:rsidRPr="006B2B8E" w:rsidRDefault="00D40FF8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tanítási-tanulási folyamat tervezése és tantermi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menedzselése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(tervezési szintek: NAT - kerettanterv - tanmenet - tanóra, az óraterv szerepe és legfontosabb elemei) 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Az általános tanulásszervezési feladatok (motiválás,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aktivizálás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, megerősítés, differenciálás; tanulásszervezési munkaformák: frontális, csoportos, egyéni és hálózatos tanulás)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mérés-értékelés elméleti alapjai, mérések az osztálytermi munkában, feladatlapok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analízise</w:t>
      </w:r>
      <w:proofErr w:type="gramEnd"/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Pedagógus a gyakorlatban (a kezdő tanár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problémái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, a reflektív tanári habitus, szakma és hivatás, diák – tanár, tanár – tanár és tanár – szülő kapcsolatok)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Tanulási nehézséggel élő tanulók az iskolában (tanulási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, a tanulási nehézség típusai, nehezen nevelhetőség, felzárkóztatás, fejlesztési lehetőségek, integrált nevelés)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 különleges bánásmódot igénylő tanulói csoportok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kommunikációs és oktatási jellegzetességei, szükségletei (hátrányos helyzetű tanulók, tehetséges tanulók, BTMN tanulók, SNI tanulók, a köznevelési rendszer szerepvállalása, törvényi szabályozás, támogatási formák, iskolai integráció -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inklúzió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> kérdései) fejlesztési lehetőségei az integrált oktatásban.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 köznevelési rendszer gyermekvédelmi feladatellátása, és a hozzákapcsolódó család-és gyermekjóléti szolgáltatások (törvényi szabályozási háttér: CXC/2011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ktv.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XXXI/1997.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gyvt.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kapcsolódási pontjai; a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hh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-t, a veszélyeztetettséget,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krízis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helyzetet észlelő-és jelzőrendszer) 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gyermeknevelés, az iskolai magatartás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problémák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 szociológiai és kulturális sajátosságai, összefüggései (szocializáció, hátrányos helyzet, társadalmi-kulturális törvényszerűségek és jelenségek, amelyek befolyásolják a tanulók esélyeit, iskolai, illetve iskolán kívüli életét)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család szerepe a tanulók nevelésében és oktatásában (családi háttér és tanulói eredményesség, családstruktúra változásának hatása, család és a pedagógusok együttműködésének jelentősége, tanulmányi pályafutás és a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prokreációs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család)</w:t>
      </w:r>
    </w:p>
    <w:p w:rsidR="00710370" w:rsidRPr="006B2B8E" w:rsidRDefault="00710370" w:rsidP="00153408">
      <w:pPr>
        <w:spacing w:before="80"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Az iskolai teljesítmény kulturális, társadalmi, pedagógiai összefüggései (iskolai pályafutás és </w:t>
      </w:r>
      <w:proofErr w:type="spellStart"/>
      <w:r w:rsidRPr="006B2B8E">
        <w:rPr>
          <w:rFonts w:ascii="Times New Roman" w:hAnsi="Times New Roman" w:cs="Times New Roman"/>
          <w:sz w:val="24"/>
          <w:szCs w:val="24"/>
        </w:rPr>
        <w:t>szocio-ökonómai</w:t>
      </w:r>
      <w:proofErr w:type="spellEnd"/>
      <w:r w:rsidRPr="006B2B8E">
        <w:rPr>
          <w:rFonts w:ascii="Times New Roman" w:hAnsi="Times New Roman" w:cs="Times New Roman"/>
          <w:sz w:val="24"/>
          <w:szCs w:val="24"/>
        </w:rPr>
        <w:t xml:space="preserve"> háttér, igényszint, korlátozott és kidolgozott nyelvi kód; a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tudás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mint kulturális tőke; szociális kompetencia, érzelmi intelligencia)</w:t>
      </w:r>
    </w:p>
    <w:p w:rsidR="00153408" w:rsidRDefault="00153408" w:rsidP="00153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408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370" w:rsidRDefault="00153408" w:rsidP="001534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408">
        <w:rPr>
          <w:rFonts w:ascii="Times New Roman" w:hAnsi="Times New Roman" w:cs="Times New Roman"/>
          <w:b/>
          <w:sz w:val="24"/>
          <w:szCs w:val="24"/>
        </w:rPr>
        <w:t>Pszichológia</w:t>
      </w:r>
    </w:p>
    <w:p w:rsidR="00153408" w:rsidRPr="006B2B8E" w:rsidRDefault="00153408" w:rsidP="00153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tehetség meghatározása, tehetségmodellek, tehetségesek jellemzői, érzékenység, kudarc, önértékelés, a teljesítményértékelés szerepe a pozitív énkép kialakításában</w:t>
      </w: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Intelligencia, intelligencia modellek,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genetikai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és környezeti tényezők hatásai, érzelmi intelligencia, kreativitás az iskolában, a kreatív személy jellemzői, a kreativitást segítő tényezők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2B8E">
        <w:rPr>
          <w:rFonts w:ascii="Times New Roman" w:hAnsi="Times New Roman" w:cs="Times New Roman"/>
          <w:sz w:val="24"/>
          <w:szCs w:val="24"/>
        </w:rPr>
        <w:t>Krízisek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, krízist kiváltó események, a serdülőkor krízisei, a diákok problémájának kezelése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személyiség fogalma, jellemzői, a személyiséget befolyásoló tényezők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Szocializációs folyamatok és társas jelenségek összefüggései</w:t>
      </w:r>
    </w:p>
    <w:p w:rsidR="006379D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lastRenderedPageBreak/>
        <w:t>Tanulói személyiség megismerésének módszerei (megfigyelés, kérdőíves módszerek, interjú, dokumentumelemzés)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értelmi, érzelmi, erkölcsi fejlődés jellegzetességei a különböző életkori szakaszokban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Énkép és önértékelés a serdülőkorban</w:t>
      </w:r>
    </w:p>
    <w:p w:rsidR="00710370" w:rsidRPr="006B2B8E" w:rsidRDefault="00710370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tanár-diák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interakciók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, tanulók közötti interakciók, iskolai csoportokon belüli és csoportok közötti interakciók főbb sajátosságai</w:t>
      </w:r>
    </w:p>
    <w:p w:rsidR="00D40FF8" w:rsidRPr="006B2B8E" w:rsidRDefault="006379D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pedagógus hatékonyságát befolyásoló pszichológiai jelenségek, a tanári hatékonyság növelésének lehetőségei</w:t>
      </w: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153408" w:rsidRDefault="00153408" w:rsidP="00153408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B2B8E">
        <w:rPr>
          <w:rFonts w:ascii="Times New Roman" w:hAnsi="Times New Roman" w:cs="Times New Roman"/>
          <w:color w:val="auto"/>
          <w:sz w:val="24"/>
          <w:szCs w:val="24"/>
        </w:rPr>
        <w:t>Agrártudományi ismeretek oktatásának módszertana</w:t>
      </w:r>
    </w:p>
    <w:p w:rsidR="00153408" w:rsidRDefault="00153408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A tanári felkészülés folyamata a mezőgazdasági szakképzésben (Ismertesse a tanári felkészülés fázisait! Magyarázza el a kétpólusú tartalmi szabályozás fogalmát, nevezze meg szintjeit, és az azokat szabályozó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! Ismertesse a tanári felkészülés során készülő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formai és tartalmi követelményeit! Fejtse ki bővebben a tematikus terv készítésének célját, követelményeit, tartalmi vonatkozásait!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oktatási folyamat szerkezete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a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folyamat különböző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szintjein a megvalósítandó didaktikai feladatok struktúráját! Magyarázza el az összefüggést az elvégzendő didaktikai feladatok, és a tanítási órák/gyakorlati foglalkozások típusai között! Mutassa be egy új ismereteket feldolgozó tanítási óra felépítését! Helyezze a fenti fogalmakat valóságos oktatási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szituációba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Motiváció a szakmatanulásban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motiváció fogalmát, mutasson be néhány motivációs elméletet! Vegye sorra egy tantárgyi téma átgondolásán keresztül a szaktanár által alkalmazható motivációs lehetőségeket! Nevezzen meg, és ismertessen legalább egy olyan oktatási stratégiát, amely a tanulók természetes szükségleteire (kommunikáció, mozgás, stb.) építve önmagában is motiváló hatással bír!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Differenciálás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differenciálás fogalmát és lehetőségeit! Nevezze meg a szakmai elméleti órákon és gyakorlati foglalkozásokon alkalmazható munkaformákat, és azok jellemzőit, a differenciálás szempontját követve. Nevezze meg az egyes szervezési módok alkalmazása során célszerűen használható módszereket, stratégiákat! I</w:t>
      </w:r>
      <w:r>
        <w:rPr>
          <w:rFonts w:ascii="Times New Roman" w:hAnsi="Times New Roman" w:cs="Times New Roman"/>
          <w:sz w:val="24"/>
          <w:szCs w:val="24"/>
        </w:rPr>
        <w:t>ndokolja választásait!)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szemléletesség elvének érvényesülése, Információs és Kommunikációs Technológiák alkalmazása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A szemléltetés, mint módszer. Ismertesse a szemléltetéshez kapcsolódó hagyományos és modern eszközök rendszerét, fejlődésük állomásait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6B2B8E">
        <w:rPr>
          <w:rFonts w:ascii="Times New Roman" w:hAnsi="Times New Roman" w:cs="Times New Roman"/>
          <w:sz w:val="24"/>
          <w:szCs w:val="24"/>
        </w:rPr>
        <w:t xml:space="preserve">Fejtse ki, miért fontos a mérnöktanárok számára a felhasználói szintű IKT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kompetenciák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megléte! Ismertesse az IKT eszközök jelentőségét, alkalmazásuk lehetőségeit és a szemléltetés módszerének alkalmazásakor </w:t>
      </w:r>
      <w:r>
        <w:rPr>
          <w:rFonts w:ascii="Times New Roman" w:hAnsi="Times New Roman" w:cs="Times New Roman"/>
          <w:sz w:val="24"/>
          <w:szCs w:val="24"/>
        </w:rPr>
        <w:t>figyelembe veendő szempontokat!)</w:t>
      </w:r>
    </w:p>
    <w:p w:rsid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megszilárdítás didaktikai feladatának megvalósítása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a megszilárdítás fogalmát és lehetőségeit! Nevezze meg azokat a didaktikai feladatokat, amelyeknek Ön szerint megszilárdító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funkcióval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is rendelkeznek! Ismertesse a megszilárdításhoz is alkalmazható vizuális technikákat! Ismertesse a megszilárdítás helyét az oktatási folyamatban, illetve megvalósításának módjait, módszereit! Helyezze a fentieket valóságos oktatási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szituációba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Ellenőrzés, értékelés a mezőgazdasági szakképzésben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Mutassa be az ellenőrzés és értékelés megvalósításának helyét, módjait, eszközeit és lehetőségeit egy téma tanításán keresztül! Hasonlítsa össze a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kritérium-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és a normaorientált értékelést a kompetencia alapú képzés tükrében. Értelmezze a feltáró, a formáló-segítő és az összegző-lezáró értékelés fogalmakat, és helyezze el azokat a szakképzés folyamatában! Mutassa be az érvényesség, a megbízhatóság és az objektivitás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kritériumainak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teljesülését, és javításuk lehetőségeit, saját pedagógiai gyakorlatának tapasztalatai alapján!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módszerek megválasztása és alkalmazása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>Ismertesse a módszerfogalom megközelítéseit, és a módszerek csoportosításának lehetőségeit! Ismertesse röviden a leggyakrabban használt oktatási módszereket, és mutassa be a módszerek megválasztásának szempontrendszerét egy választott téma egy tanítási egységének feldolgozása alapján!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 gyakorlati foglalkozások célja, eszköz és anyagigénye, személyi feltételei, színterei, a mérnöktanár által alkalmazható szervezési módok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a mezőgazdasági szakmacsoporton belül a szakmai gyakorlatok általános célkitűzéseit, személyi és tárgyi feltételeit, a foglalkozások lehetséges helyszíneit! A fentebb sorolt szempontrendszert helyezze valóságos oktatási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szituációba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egy gyakorlati foglalkozás kapcsán! Ismertesse az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gyakorlati foglalkozáson alkalmazott szervezési módokat!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153408">
      <w:pPr>
        <w:spacing w:after="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>Az oktatási folyamat szerkezeti felépítése a gyakorlati foglalkozásokon belül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B2B8E">
        <w:rPr>
          <w:rFonts w:ascii="Times New Roman" w:hAnsi="Times New Roman" w:cs="Times New Roman"/>
          <w:sz w:val="24"/>
          <w:szCs w:val="24"/>
        </w:rPr>
        <w:t xml:space="preserve">Ismertesse egy szakmai feladat-orientált, új jártasságok és készségek elsajátíttatására szolgáló gyakorlati foglalkozás felépítését a </w:t>
      </w:r>
      <w:proofErr w:type="gramStart"/>
      <w:r w:rsidRPr="006B2B8E">
        <w:rPr>
          <w:rFonts w:ascii="Times New Roman" w:hAnsi="Times New Roman" w:cs="Times New Roman"/>
          <w:sz w:val="24"/>
          <w:szCs w:val="24"/>
        </w:rPr>
        <w:t>kompetenciák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tükrében, választott tanítási egységen keresztül! Elemezze kiemelten a gyakorlati alkalmazást, mint didaktikai feladatot, illetve a gyakorlást, mint az előbbi megvalósulását segítő módszert!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8E" w:rsidRPr="006B2B8E" w:rsidRDefault="006B2B8E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Debrecen, </w:t>
      </w:r>
      <w:r w:rsidR="00700A83" w:rsidRPr="006B2B8E">
        <w:rPr>
          <w:rFonts w:ascii="Times New Roman" w:hAnsi="Times New Roman" w:cs="Times New Roman"/>
          <w:sz w:val="24"/>
          <w:szCs w:val="24"/>
        </w:rPr>
        <w:t>202</w:t>
      </w:r>
      <w:r w:rsidR="009336DB">
        <w:rPr>
          <w:rFonts w:ascii="Times New Roman" w:hAnsi="Times New Roman" w:cs="Times New Roman"/>
          <w:sz w:val="24"/>
          <w:szCs w:val="24"/>
        </w:rPr>
        <w:t>3</w:t>
      </w:r>
      <w:r w:rsidR="00700A83" w:rsidRPr="006B2B8E">
        <w:rPr>
          <w:rFonts w:ascii="Times New Roman" w:hAnsi="Times New Roman" w:cs="Times New Roman"/>
          <w:sz w:val="24"/>
          <w:szCs w:val="24"/>
        </w:rPr>
        <w:t xml:space="preserve">. </w:t>
      </w:r>
      <w:r w:rsidR="009336DB">
        <w:rPr>
          <w:rFonts w:ascii="Times New Roman" w:hAnsi="Times New Roman" w:cs="Times New Roman"/>
          <w:sz w:val="24"/>
          <w:szCs w:val="24"/>
        </w:rPr>
        <w:t>március 31</w:t>
      </w:r>
      <w:r w:rsidR="00710370" w:rsidRPr="006B2B8E">
        <w:rPr>
          <w:rFonts w:ascii="Times New Roman" w:hAnsi="Times New Roman" w:cs="Times New Roman"/>
          <w:sz w:val="24"/>
          <w:szCs w:val="24"/>
        </w:rPr>
        <w:t>.</w:t>
      </w: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708F" w:rsidRPr="006B2B8E" w:rsidRDefault="00FC708F" w:rsidP="006B2B8E">
      <w:pPr>
        <w:tabs>
          <w:tab w:val="left" w:pos="6237"/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ab/>
      </w:r>
      <w:r w:rsidRPr="006B2B8E">
        <w:rPr>
          <w:rFonts w:ascii="Times New Roman" w:hAnsi="Times New Roman" w:cs="Times New Roman"/>
          <w:sz w:val="24"/>
          <w:szCs w:val="24"/>
        </w:rPr>
        <w:tab/>
      </w:r>
    </w:p>
    <w:p w:rsidR="00FC708F" w:rsidRPr="006B2B8E" w:rsidRDefault="00FC708F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r w:rsidRPr="006B2B8E">
        <w:rPr>
          <w:rFonts w:ascii="Times New Roman" w:hAnsi="Times New Roman" w:cs="Times New Roman"/>
          <w:sz w:val="24"/>
          <w:szCs w:val="24"/>
        </w:rPr>
        <w:t xml:space="preserve">Dr. </w:t>
      </w:r>
      <w:r w:rsidR="003D6B0F" w:rsidRPr="006B2B8E">
        <w:rPr>
          <w:rFonts w:ascii="Times New Roman" w:hAnsi="Times New Roman" w:cs="Times New Roman"/>
          <w:sz w:val="24"/>
          <w:szCs w:val="24"/>
        </w:rPr>
        <w:t>Juhász Csaba</w:t>
      </w:r>
    </w:p>
    <w:p w:rsidR="00FC708F" w:rsidRPr="006B2B8E" w:rsidRDefault="00FC708F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2B8E">
        <w:rPr>
          <w:rFonts w:ascii="Times New Roman" w:hAnsi="Times New Roman" w:cs="Times New Roman"/>
          <w:sz w:val="24"/>
          <w:szCs w:val="24"/>
        </w:rPr>
        <w:t>egyetemi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</w:t>
      </w:r>
      <w:r w:rsidR="003D6B0F" w:rsidRPr="006B2B8E">
        <w:rPr>
          <w:rFonts w:ascii="Times New Roman" w:hAnsi="Times New Roman" w:cs="Times New Roman"/>
          <w:sz w:val="24"/>
          <w:szCs w:val="24"/>
        </w:rPr>
        <w:t>docens</w:t>
      </w:r>
    </w:p>
    <w:p w:rsidR="00FC708F" w:rsidRPr="006B2B8E" w:rsidRDefault="00562840" w:rsidP="00153408">
      <w:pPr>
        <w:tabs>
          <w:tab w:val="center" w:pos="7938"/>
        </w:tabs>
        <w:spacing w:after="0" w:line="240" w:lineRule="auto"/>
        <w:ind w:left="567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B2B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B2B8E">
        <w:rPr>
          <w:rFonts w:ascii="Times New Roman" w:hAnsi="Times New Roman" w:cs="Times New Roman"/>
          <w:sz w:val="24"/>
          <w:szCs w:val="24"/>
        </w:rPr>
        <w:t xml:space="preserve"> záróvizsga-</w:t>
      </w:r>
      <w:r w:rsidR="00FC708F" w:rsidRPr="006B2B8E">
        <w:rPr>
          <w:rFonts w:ascii="Times New Roman" w:hAnsi="Times New Roman" w:cs="Times New Roman"/>
          <w:sz w:val="24"/>
          <w:szCs w:val="24"/>
        </w:rPr>
        <w:t>bizo</w:t>
      </w:r>
      <w:bookmarkStart w:id="0" w:name="_GoBack"/>
      <w:bookmarkEnd w:id="0"/>
      <w:r w:rsidR="00FC708F" w:rsidRPr="006B2B8E">
        <w:rPr>
          <w:rFonts w:ascii="Times New Roman" w:hAnsi="Times New Roman" w:cs="Times New Roman"/>
          <w:sz w:val="24"/>
          <w:szCs w:val="24"/>
        </w:rPr>
        <w:t>ttság elnöke</w:t>
      </w:r>
    </w:p>
    <w:sectPr w:rsidR="00FC708F" w:rsidRPr="006B2B8E" w:rsidSect="006B2B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37B"/>
    <w:multiLevelType w:val="hybridMultilevel"/>
    <w:tmpl w:val="546892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452FD"/>
    <w:multiLevelType w:val="hybridMultilevel"/>
    <w:tmpl w:val="DAF2F1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549D"/>
    <w:multiLevelType w:val="hybridMultilevel"/>
    <w:tmpl w:val="966405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12F6A"/>
    <w:multiLevelType w:val="hybridMultilevel"/>
    <w:tmpl w:val="536AA2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E2527"/>
    <w:multiLevelType w:val="hybridMultilevel"/>
    <w:tmpl w:val="CD560D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25A49"/>
    <w:multiLevelType w:val="hybridMultilevel"/>
    <w:tmpl w:val="D6982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4954"/>
    <w:multiLevelType w:val="hybridMultilevel"/>
    <w:tmpl w:val="C6206F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75751"/>
    <w:multiLevelType w:val="hybridMultilevel"/>
    <w:tmpl w:val="09F8BC7E"/>
    <w:lvl w:ilvl="0" w:tplc="59FA29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80E40"/>
    <w:multiLevelType w:val="hybridMultilevel"/>
    <w:tmpl w:val="5E008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A6536"/>
    <w:multiLevelType w:val="hybridMultilevel"/>
    <w:tmpl w:val="3B06C8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579FF"/>
    <w:multiLevelType w:val="hybridMultilevel"/>
    <w:tmpl w:val="1C28A7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64079"/>
    <w:multiLevelType w:val="hybridMultilevel"/>
    <w:tmpl w:val="76123502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158"/>
    <w:multiLevelType w:val="hybridMultilevel"/>
    <w:tmpl w:val="896098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744AE"/>
    <w:multiLevelType w:val="hybridMultilevel"/>
    <w:tmpl w:val="244AA2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D6B31"/>
    <w:multiLevelType w:val="hybridMultilevel"/>
    <w:tmpl w:val="0D1C702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E2BA3"/>
    <w:multiLevelType w:val="hybridMultilevel"/>
    <w:tmpl w:val="C17C6290"/>
    <w:lvl w:ilvl="0" w:tplc="59FA29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720FD"/>
    <w:multiLevelType w:val="hybridMultilevel"/>
    <w:tmpl w:val="A34AC270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C74E7"/>
    <w:multiLevelType w:val="hybridMultilevel"/>
    <w:tmpl w:val="187A6F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2E14B5"/>
    <w:multiLevelType w:val="hybridMultilevel"/>
    <w:tmpl w:val="1452FA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17EA7"/>
    <w:multiLevelType w:val="hybridMultilevel"/>
    <w:tmpl w:val="3EE40AD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66B0D"/>
    <w:multiLevelType w:val="hybridMultilevel"/>
    <w:tmpl w:val="3E78EE74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8714D"/>
    <w:multiLevelType w:val="hybridMultilevel"/>
    <w:tmpl w:val="D6A414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172762"/>
    <w:multiLevelType w:val="hybridMultilevel"/>
    <w:tmpl w:val="1A464B48"/>
    <w:lvl w:ilvl="0" w:tplc="CD8AC0B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94FBA"/>
    <w:multiLevelType w:val="hybridMultilevel"/>
    <w:tmpl w:val="F3FA83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7"/>
  </w:num>
  <w:num w:numId="6">
    <w:abstractNumId w:val="18"/>
  </w:num>
  <w:num w:numId="7">
    <w:abstractNumId w:val="15"/>
  </w:num>
  <w:num w:numId="8">
    <w:abstractNumId w:val="7"/>
  </w:num>
  <w:num w:numId="9">
    <w:abstractNumId w:val="14"/>
  </w:num>
  <w:num w:numId="10">
    <w:abstractNumId w:val="19"/>
  </w:num>
  <w:num w:numId="11">
    <w:abstractNumId w:val="0"/>
  </w:num>
  <w:num w:numId="12">
    <w:abstractNumId w:val="1"/>
  </w:num>
  <w:num w:numId="13">
    <w:abstractNumId w:val="6"/>
  </w:num>
  <w:num w:numId="14">
    <w:abstractNumId w:val="10"/>
  </w:num>
  <w:num w:numId="15">
    <w:abstractNumId w:val="20"/>
  </w:num>
  <w:num w:numId="16">
    <w:abstractNumId w:val="22"/>
  </w:num>
  <w:num w:numId="17">
    <w:abstractNumId w:val="23"/>
  </w:num>
  <w:num w:numId="18">
    <w:abstractNumId w:val="9"/>
  </w:num>
  <w:num w:numId="19">
    <w:abstractNumId w:val="11"/>
  </w:num>
  <w:num w:numId="20">
    <w:abstractNumId w:val="16"/>
  </w:num>
  <w:num w:numId="21">
    <w:abstractNumId w:val="8"/>
  </w:num>
  <w:num w:numId="22">
    <w:abstractNumId w:val="5"/>
  </w:num>
  <w:num w:numId="23">
    <w:abstractNumId w:val="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BgIjY1MjMzNTM1MjUyUdpeDU4uLM/DyQAsNaAGG8lcosAAAA"/>
  </w:docVars>
  <w:rsids>
    <w:rsidRoot w:val="00BB4533"/>
    <w:rsid w:val="000A5173"/>
    <w:rsid w:val="000C00D3"/>
    <w:rsid w:val="00105147"/>
    <w:rsid w:val="00153408"/>
    <w:rsid w:val="002B0901"/>
    <w:rsid w:val="003143DA"/>
    <w:rsid w:val="00352A9F"/>
    <w:rsid w:val="00355E07"/>
    <w:rsid w:val="003B25FB"/>
    <w:rsid w:val="003D6B0F"/>
    <w:rsid w:val="004970E9"/>
    <w:rsid w:val="004A5705"/>
    <w:rsid w:val="004F3472"/>
    <w:rsid w:val="00547C75"/>
    <w:rsid w:val="00551656"/>
    <w:rsid w:val="005565C1"/>
    <w:rsid w:val="00562840"/>
    <w:rsid w:val="005D6B5F"/>
    <w:rsid w:val="005F3BD5"/>
    <w:rsid w:val="0062378B"/>
    <w:rsid w:val="00626D03"/>
    <w:rsid w:val="006379D8"/>
    <w:rsid w:val="00641542"/>
    <w:rsid w:val="00645557"/>
    <w:rsid w:val="006B2B8E"/>
    <w:rsid w:val="00700A83"/>
    <w:rsid w:val="0070753D"/>
    <w:rsid w:val="00710370"/>
    <w:rsid w:val="007964CA"/>
    <w:rsid w:val="008A29A3"/>
    <w:rsid w:val="009336DB"/>
    <w:rsid w:val="0094317B"/>
    <w:rsid w:val="00972EEF"/>
    <w:rsid w:val="009A694B"/>
    <w:rsid w:val="009D095A"/>
    <w:rsid w:val="009E442B"/>
    <w:rsid w:val="00A73CC9"/>
    <w:rsid w:val="00A84581"/>
    <w:rsid w:val="00B20BFC"/>
    <w:rsid w:val="00BB4533"/>
    <w:rsid w:val="00C55A00"/>
    <w:rsid w:val="00C647E4"/>
    <w:rsid w:val="00D30CB0"/>
    <w:rsid w:val="00D40FF8"/>
    <w:rsid w:val="00D71A47"/>
    <w:rsid w:val="00E21E37"/>
    <w:rsid w:val="00F15C42"/>
    <w:rsid w:val="00F609E0"/>
    <w:rsid w:val="00F91279"/>
    <w:rsid w:val="00FC708F"/>
    <w:rsid w:val="00FD0330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0331"/>
  <w15:docId w15:val="{66561302-EB30-470C-8352-AAD0AD5F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912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B453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F3472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F912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6866</Characters>
  <Application>Microsoft Office Word</Application>
  <DocSecurity>0</DocSecurity>
  <Lines>57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4</vt:i4>
      </vt:variant>
    </vt:vector>
  </HeadingPairs>
  <TitlesOfParts>
    <vt:vector size="5" baseType="lpstr">
      <vt:lpstr/>
      <vt:lpstr>Agrármérnöktanár záróvizsga témakörök</vt:lpstr>
      <vt:lpstr/>
      <vt:lpstr/>
      <vt:lpstr>Agrártudományi ismeretek oktatásának módszertana</vt:lpstr>
    </vt:vector>
  </TitlesOfParts>
  <Company>DE AGTC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KultúrÁsz</dc:creator>
  <cp:lastModifiedBy>Zsuzsa</cp:lastModifiedBy>
  <cp:revision>2</cp:revision>
  <cp:lastPrinted>2022-05-04T11:31:00Z</cp:lastPrinted>
  <dcterms:created xsi:type="dcterms:W3CDTF">2023-03-31T07:09:00Z</dcterms:created>
  <dcterms:modified xsi:type="dcterms:W3CDTF">2023-03-31T07:09:00Z</dcterms:modified>
</cp:coreProperties>
</file>